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E73D5" w14:textId="77777777" w:rsidR="00283CEE" w:rsidRDefault="00283CEE" w:rsidP="00283CEE">
      <w:pPr>
        <w:widowControl w:val="0"/>
        <w:adjustRightInd w:val="0"/>
        <w:spacing w:line="240" w:lineRule="atLeast"/>
        <w:jc w:val="center"/>
        <w:rPr>
          <w:rFonts w:ascii="Times New Roman" w:hAnsi="Times New Roman" w:cs="Times New Roman"/>
          <w:b/>
          <w:sz w:val="24"/>
          <w:szCs w:val="24"/>
        </w:rPr>
      </w:pPr>
    </w:p>
    <w:p w14:paraId="571EB248" w14:textId="77777777" w:rsidR="00283CEE" w:rsidRPr="00296170" w:rsidRDefault="00283CEE" w:rsidP="00283CEE">
      <w:pPr>
        <w:widowControl w:val="0"/>
        <w:adjustRightInd w:val="0"/>
        <w:spacing w:line="240" w:lineRule="atLeast"/>
        <w:jc w:val="center"/>
        <w:rPr>
          <w:rFonts w:ascii="Times New Roman" w:hAnsi="Times New Roman" w:cs="Times New Roman"/>
          <w:b/>
          <w:sz w:val="24"/>
          <w:szCs w:val="24"/>
        </w:rPr>
      </w:pPr>
      <w:r w:rsidRPr="00296170">
        <w:rPr>
          <w:rFonts w:ascii="Times New Roman" w:hAnsi="Times New Roman" w:cs="Times New Roman"/>
          <w:b/>
          <w:sz w:val="24"/>
          <w:szCs w:val="24"/>
        </w:rPr>
        <w:t xml:space="preserve">Annexure </w:t>
      </w:r>
      <w:r>
        <w:rPr>
          <w:rFonts w:ascii="Times New Roman" w:hAnsi="Times New Roman" w:cs="Times New Roman"/>
          <w:b/>
          <w:sz w:val="24"/>
          <w:szCs w:val="24"/>
        </w:rPr>
        <w:t>6</w:t>
      </w:r>
    </w:p>
    <w:p w14:paraId="4FAA5064" w14:textId="77777777" w:rsidR="00283CEE" w:rsidRPr="00296170" w:rsidRDefault="00283CEE" w:rsidP="00283CEE">
      <w:pPr>
        <w:widowControl w:val="0"/>
        <w:adjustRightInd w:val="0"/>
        <w:spacing w:line="240" w:lineRule="atLeast"/>
        <w:rPr>
          <w:rFonts w:ascii="Times New Roman" w:hAnsi="Times New Roman" w:cs="Times New Roman"/>
          <w:sz w:val="24"/>
          <w:szCs w:val="24"/>
        </w:rPr>
      </w:pPr>
      <w:r w:rsidRPr="00296170">
        <w:rPr>
          <w:rFonts w:ascii="Times New Roman" w:hAnsi="Times New Roman" w:cs="Times New Roman"/>
          <w:b/>
          <w:bCs/>
          <w:sz w:val="24"/>
          <w:szCs w:val="24"/>
        </w:rPr>
        <w:t xml:space="preserve"> Deed of Pledge for clearing members for deposit of securities for margin deposit through margin pledge facility</w:t>
      </w:r>
    </w:p>
    <w:p w14:paraId="53DAFD2B" w14:textId="77777777" w:rsidR="00283CEE" w:rsidRPr="00296170" w:rsidRDefault="00283CEE" w:rsidP="00283CEE">
      <w:pPr>
        <w:rPr>
          <w:rFonts w:ascii="Times New Roman" w:hAnsi="Times New Roman" w:cs="Times New Roman"/>
          <w:i/>
          <w:sz w:val="24"/>
          <w:szCs w:val="24"/>
        </w:rPr>
      </w:pPr>
      <w:r w:rsidRPr="00296170">
        <w:rPr>
          <w:rFonts w:ascii="Times New Roman" w:hAnsi="Times New Roman" w:cs="Times New Roman"/>
          <w:i/>
          <w:sz w:val="24"/>
          <w:szCs w:val="24"/>
        </w:rPr>
        <w:t>To Be Executed On Non Judicial Stamp Paper Of Rs.600/- Or In Accordance With The Prevailing Rates Applicable In The Place Of Execution, Whichever Is Higher.</w:t>
      </w:r>
    </w:p>
    <w:p w14:paraId="132F4998" w14:textId="77777777" w:rsidR="00283CEE" w:rsidRPr="00296170" w:rsidRDefault="00283CEE" w:rsidP="00283CEE">
      <w:pPr>
        <w:pStyle w:val="ListParagraph"/>
        <w:ind w:left="360"/>
        <w:jc w:val="both"/>
        <w:rPr>
          <w:rFonts w:ascii="Times New Roman" w:hAnsi="Times New Roman" w:cs="Times New Roman"/>
          <w:sz w:val="24"/>
          <w:szCs w:val="24"/>
        </w:rPr>
      </w:pPr>
    </w:p>
    <w:p w14:paraId="18270012"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This Deed of Pledge (hereinafter referred to as “the Deed”) is executed at _______________ on this ___ day of _________ 20___ by</w:t>
      </w:r>
    </w:p>
    <w:p w14:paraId="2B3A80B1" w14:textId="77777777" w:rsidR="00283CEE" w:rsidRPr="00296170" w:rsidRDefault="00283CEE" w:rsidP="00283CEE">
      <w:pPr>
        <w:pStyle w:val="ListParagraph"/>
        <w:ind w:left="360"/>
        <w:jc w:val="both"/>
        <w:rPr>
          <w:rFonts w:ascii="Times New Roman" w:hAnsi="Times New Roman" w:cs="Times New Roman"/>
          <w:sz w:val="24"/>
          <w:szCs w:val="24"/>
        </w:rPr>
      </w:pPr>
    </w:p>
    <w:p w14:paraId="7E67CB15"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_______________________________, S/o / d/o / w/o __________________ residing at _____________________ and having his office at ________________________________ *</w:t>
      </w:r>
    </w:p>
    <w:p w14:paraId="6EE6DB17" w14:textId="77777777" w:rsidR="00283CEE" w:rsidRPr="00296170" w:rsidRDefault="00283CEE" w:rsidP="00283CEE">
      <w:pPr>
        <w:pStyle w:val="ListParagraph"/>
        <w:ind w:left="360"/>
        <w:jc w:val="both"/>
        <w:rPr>
          <w:rFonts w:ascii="Times New Roman" w:hAnsi="Times New Roman" w:cs="Times New Roman"/>
          <w:sz w:val="24"/>
          <w:szCs w:val="24"/>
        </w:rPr>
      </w:pPr>
    </w:p>
    <w:p w14:paraId="296FE1F1"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_____________________________, a partnership firm registered under the Indian Partnership Act, 1932 and having its office at __________________________________*</w:t>
      </w:r>
    </w:p>
    <w:p w14:paraId="443B9346" w14:textId="77777777" w:rsidR="00283CEE" w:rsidRPr="00296170" w:rsidRDefault="00283CEE" w:rsidP="00283CEE">
      <w:pPr>
        <w:pStyle w:val="ListParagraph"/>
        <w:ind w:left="360"/>
        <w:jc w:val="both"/>
        <w:rPr>
          <w:rFonts w:ascii="Times New Roman" w:hAnsi="Times New Roman" w:cs="Times New Roman"/>
          <w:sz w:val="24"/>
          <w:szCs w:val="24"/>
        </w:rPr>
      </w:pPr>
    </w:p>
    <w:p w14:paraId="3C8DAB2A"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________________________Ltd., incorporated as a company under the Companies Act, 1956/ 2013 and having its registered office at _______________________________________*</w:t>
      </w:r>
    </w:p>
    <w:p w14:paraId="21EC2FB8" w14:textId="77777777" w:rsidR="00283CEE" w:rsidRPr="00296170" w:rsidRDefault="00283CEE" w:rsidP="00283CEE">
      <w:pPr>
        <w:pStyle w:val="ListParagraph"/>
        <w:ind w:left="360"/>
        <w:jc w:val="both"/>
        <w:rPr>
          <w:rFonts w:ascii="Times New Roman" w:hAnsi="Times New Roman" w:cs="Times New Roman"/>
          <w:sz w:val="24"/>
          <w:szCs w:val="24"/>
        </w:rPr>
      </w:pPr>
    </w:p>
    <w:p w14:paraId="7CEF67E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772F73F" w14:textId="77777777" w:rsidR="00283CEE" w:rsidRPr="00296170" w:rsidRDefault="00283CEE" w:rsidP="00283CEE">
      <w:pPr>
        <w:pStyle w:val="ListParagraph"/>
        <w:ind w:left="360"/>
        <w:jc w:val="both"/>
        <w:rPr>
          <w:rFonts w:ascii="Times New Roman" w:hAnsi="Times New Roman" w:cs="Times New Roman"/>
          <w:sz w:val="24"/>
          <w:szCs w:val="24"/>
        </w:rPr>
      </w:pPr>
    </w:p>
    <w:p w14:paraId="6083E102"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WHEREAS</w:t>
      </w:r>
    </w:p>
    <w:p w14:paraId="3E5C019D" w14:textId="77777777" w:rsidR="00283CEE" w:rsidRPr="00296170" w:rsidRDefault="00283CEE" w:rsidP="00283CEE">
      <w:pPr>
        <w:pStyle w:val="ListParagraph"/>
        <w:ind w:left="360"/>
        <w:jc w:val="both"/>
        <w:rPr>
          <w:rFonts w:ascii="Times New Roman" w:hAnsi="Times New Roman" w:cs="Times New Roman"/>
          <w:sz w:val="24"/>
          <w:szCs w:val="24"/>
        </w:rPr>
      </w:pPr>
    </w:p>
    <w:p w14:paraId="6AB6AF7C"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a)</w:t>
      </w:r>
      <w:r w:rsidRPr="00296170">
        <w:rPr>
          <w:rFonts w:ascii="Times New Roman" w:hAnsi="Times New Roman" w:cs="Times New Roman"/>
          <w:sz w:val="24"/>
          <w:szCs w:val="24"/>
        </w:rPr>
        <w:tab/>
        <w:t>The Clearing Member is admitted to the Clearing Membership of NCL.</w:t>
      </w:r>
    </w:p>
    <w:p w14:paraId="7D7724E0"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b)</w:t>
      </w:r>
      <w:r w:rsidRPr="00296170">
        <w:rPr>
          <w:rFonts w:ascii="Times New Roman" w:hAnsi="Times New Roman" w:cs="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ECE96B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c)</w:t>
      </w:r>
      <w:r w:rsidRPr="00296170">
        <w:rPr>
          <w:rFonts w:ascii="Times New Roman" w:hAnsi="Times New Roman" w:cs="Times New Roman"/>
          <w:sz w:val="24"/>
          <w:szCs w:val="24"/>
        </w:rPr>
        <w:tab/>
        <w:t xml:space="preserve">The securities to be deposited by the Clearing Member shall be securities in dematerialised form and as may be approved by NCL from time to time. </w:t>
      </w:r>
    </w:p>
    <w:p w14:paraId="3679CA1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d)</w:t>
      </w:r>
      <w:r w:rsidRPr="00296170">
        <w:rPr>
          <w:rFonts w:ascii="Times New Roman" w:hAnsi="Times New Roman" w:cs="Times New Roman"/>
          <w:sz w:val="24"/>
          <w:szCs w:val="24"/>
        </w:rPr>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794BCB98" w14:textId="77777777" w:rsidR="00283CEE" w:rsidRPr="00296170" w:rsidRDefault="00283CEE" w:rsidP="00283CEE">
      <w:pPr>
        <w:pStyle w:val="ListParagraph"/>
        <w:ind w:left="360"/>
        <w:jc w:val="both"/>
        <w:rPr>
          <w:rFonts w:ascii="Times New Roman" w:hAnsi="Times New Roman" w:cs="Times New Roman"/>
          <w:sz w:val="24"/>
          <w:szCs w:val="24"/>
        </w:rPr>
      </w:pPr>
    </w:p>
    <w:p w14:paraId="6BCE793B"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NOW THIS DEED WITNESSETH AS FOLLOWS:</w:t>
      </w:r>
    </w:p>
    <w:p w14:paraId="6B0DC5B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w:t>
      </w:r>
      <w:r w:rsidRPr="00296170">
        <w:rPr>
          <w:rFonts w:ascii="Times New Roman" w:hAnsi="Times New Roman" w:cs="Times New Roman"/>
          <w:sz w:val="24"/>
          <w:szCs w:val="24"/>
        </w:rPr>
        <w:tab/>
        <w:t xml:space="preserve">In consideration of NCL having agreed to accept approved dematerialised securities as margin deposit to an extent of Rs._________ /- (Rupees ___________________only), </w:t>
      </w:r>
      <w:r w:rsidRPr="00296170">
        <w:rPr>
          <w:rFonts w:ascii="Times New Roman" w:hAnsi="Times New Roman" w:cs="Times New Roman"/>
          <w:sz w:val="24"/>
          <w:szCs w:val="24"/>
        </w:rPr>
        <w:lastRenderedPageBreak/>
        <w:t xml:space="preserve">the Clearing Member hereby pledges securities(hereinafter referred to as “Said Securities”) with NCL as security for due performance and </w:t>
      </w:r>
      <w:proofErr w:type="spellStart"/>
      <w:r w:rsidRPr="00296170">
        <w:rPr>
          <w:rFonts w:ascii="Times New Roman" w:hAnsi="Times New Roman" w:cs="Times New Roman"/>
          <w:sz w:val="24"/>
          <w:szCs w:val="24"/>
        </w:rPr>
        <w:t>fulfillment</w:t>
      </w:r>
      <w:proofErr w:type="spellEnd"/>
      <w:r w:rsidRPr="00296170">
        <w:rPr>
          <w:rFonts w:ascii="Times New Roman" w:hAnsi="Times New Roman" w:cs="Times New Roman"/>
          <w:sz w:val="24"/>
          <w:szCs w:val="24"/>
        </w:rPr>
        <w:t xml:space="preserve">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0A67E6DD" w14:textId="77777777" w:rsidR="00283CEE" w:rsidRPr="00296170" w:rsidRDefault="00283CEE" w:rsidP="00283CEE">
      <w:pPr>
        <w:pStyle w:val="ListParagraph"/>
        <w:ind w:left="360"/>
        <w:jc w:val="both"/>
        <w:rPr>
          <w:rFonts w:ascii="Times New Roman" w:hAnsi="Times New Roman" w:cs="Times New Roman"/>
          <w:sz w:val="24"/>
          <w:szCs w:val="24"/>
        </w:rPr>
      </w:pPr>
    </w:p>
    <w:p w14:paraId="4F1061DC"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2.</w:t>
      </w:r>
      <w:r w:rsidRPr="00296170">
        <w:rPr>
          <w:rFonts w:ascii="Times New Roman" w:hAnsi="Times New Roman" w:cs="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28709E4" w14:textId="77777777" w:rsidR="00283CEE" w:rsidRPr="00296170" w:rsidRDefault="00283CEE" w:rsidP="00283CEE">
      <w:pPr>
        <w:pStyle w:val="ListParagraph"/>
        <w:ind w:left="360"/>
        <w:jc w:val="both"/>
        <w:rPr>
          <w:rFonts w:ascii="Times New Roman" w:hAnsi="Times New Roman" w:cs="Times New Roman"/>
          <w:sz w:val="24"/>
          <w:szCs w:val="24"/>
        </w:rPr>
      </w:pPr>
    </w:p>
    <w:p w14:paraId="519348EB"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3.</w:t>
      </w:r>
      <w:r w:rsidRPr="00296170">
        <w:rPr>
          <w:rFonts w:ascii="Times New Roman" w:hAnsi="Times New Roman" w:cs="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1A613817" w14:textId="77777777" w:rsidR="00283CEE" w:rsidRPr="00296170" w:rsidRDefault="00283CEE" w:rsidP="00283CEE">
      <w:pPr>
        <w:pStyle w:val="ListParagraph"/>
        <w:ind w:left="360"/>
        <w:jc w:val="both"/>
        <w:rPr>
          <w:rFonts w:ascii="Times New Roman" w:hAnsi="Times New Roman" w:cs="Times New Roman"/>
          <w:sz w:val="24"/>
          <w:szCs w:val="24"/>
        </w:rPr>
      </w:pPr>
    </w:p>
    <w:p w14:paraId="1EB1803B"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4.</w:t>
      </w:r>
      <w:r w:rsidRPr="00296170">
        <w:rPr>
          <w:rFonts w:ascii="Times New Roman" w:hAnsi="Times New Roman" w:cs="Times New Roman"/>
          <w:sz w:val="24"/>
          <w:szCs w:val="24"/>
        </w:rPr>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1A9121EA" w14:textId="77777777" w:rsidR="00283CEE" w:rsidRPr="00296170" w:rsidRDefault="00283CEE" w:rsidP="00283CEE">
      <w:pPr>
        <w:pStyle w:val="ListParagraph"/>
        <w:ind w:left="360"/>
        <w:jc w:val="both"/>
        <w:rPr>
          <w:rFonts w:ascii="Times New Roman" w:hAnsi="Times New Roman" w:cs="Times New Roman"/>
          <w:sz w:val="24"/>
          <w:szCs w:val="24"/>
        </w:rPr>
      </w:pPr>
    </w:p>
    <w:p w14:paraId="4CCED69D" w14:textId="77777777" w:rsidR="00283CEE" w:rsidRPr="00296170" w:rsidDel="0038713C"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5.</w:t>
      </w:r>
    </w:p>
    <w:p w14:paraId="360C1F40" w14:textId="77777777" w:rsidR="00283CEE" w:rsidRPr="00296170" w:rsidDel="00C26185" w:rsidRDefault="00283CEE" w:rsidP="00283CEE">
      <w:pPr>
        <w:pStyle w:val="ListParagraph"/>
        <w:numPr>
          <w:ilvl w:val="0"/>
          <w:numId w:val="1"/>
        </w:numPr>
        <w:autoSpaceDN w:val="0"/>
        <w:spacing w:after="0" w:line="240" w:lineRule="atLeast"/>
        <w:ind w:left="709"/>
        <w:jc w:val="both"/>
        <w:rPr>
          <w:rFonts w:ascii="Times New Roman" w:hAnsi="Times New Roman" w:cs="Times New Roman"/>
          <w:sz w:val="24"/>
          <w:szCs w:val="24"/>
        </w:rPr>
      </w:pPr>
      <w:r w:rsidRPr="00296170">
        <w:rPr>
          <w:rFonts w:ascii="Times New Roman" w:hAnsi="Times New Roman" w:cs="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0A17A867" w14:textId="77777777" w:rsidR="00283CEE" w:rsidRPr="00296170" w:rsidRDefault="00283CEE" w:rsidP="00283CEE">
      <w:pPr>
        <w:pStyle w:val="ListParagraph"/>
        <w:numPr>
          <w:ilvl w:val="0"/>
          <w:numId w:val="1"/>
        </w:numPr>
        <w:autoSpaceDN w:val="0"/>
        <w:spacing w:after="0" w:line="240" w:lineRule="atLeast"/>
        <w:ind w:left="709"/>
        <w:jc w:val="both"/>
        <w:rPr>
          <w:rFonts w:ascii="Times New Roman" w:hAnsi="Times New Roman" w:cs="Times New Roman"/>
          <w:sz w:val="24"/>
          <w:szCs w:val="24"/>
        </w:rPr>
      </w:pPr>
      <w:r w:rsidRPr="00296170">
        <w:rPr>
          <w:rFonts w:ascii="Times New Roman" w:hAnsi="Times New Roman" w:cs="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48A43C34" w14:textId="77777777" w:rsidR="00283CEE" w:rsidRPr="00296170" w:rsidRDefault="00283CEE" w:rsidP="00283CEE">
      <w:pPr>
        <w:pStyle w:val="ListParagraph"/>
        <w:ind w:left="360"/>
        <w:jc w:val="both"/>
        <w:rPr>
          <w:rFonts w:ascii="Times New Roman" w:hAnsi="Times New Roman" w:cs="Times New Roman"/>
          <w:sz w:val="24"/>
          <w:szCs w:val="24"/>
        </w:rPr>
      </w:pPr>
    </w:p>
    <w:p w14:paraId="5FA666F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6.</w:t>
      </w:r>
      <w:r w:rsidRPr="00296170">
        <w:rPr>
          <w:rFonts w:ascii="Times New Roman" w:hAnsi="Times New Roman" w:cs="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0DC9D86C" w14:textId="77777777" w:rsidR="00283CEE" w:rsidRPr="00296170" w:rsidRDefault="00283CEE" w:rsidP="00283CEE">
      <w:pPr>
        <w:pStyle w:val="ListParagraph"/>
        <w:ind w:left="360"/>
        <w:jc w:val="both"/>
        <w:rPr>
          <w:rFonts w:ascii="Times New Roman" w:hAnsi="Times New Roman" w:cs="Times New Roman"/>
          <w:sz w:val="24"/>
          <w:szCs w:val="24"/>
        </w:rPr>
      </w:pPr>
    </w:p>
    <w:p w14:paraId="138058EA"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lastRenderedPageBreak/>
        <w:t>7.</w:t>
      </w:r>
      <w:r w:rsidRPr="00296170">
        <w:rPr>
          <w:rFonts w:ascii="Times New Roman" w:hAnsi="Times New Roman" w:cs="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3DDFCCE5" w14:textId="77777777" w:rsidR="00283CEE" w:rsidRPr="00296170" w:rsidRDefault="00283CEE" w:rsidP="00283CEE">
      <w:pPr>
        <w:pStyle w:val="ListParagraph"/>
        <w:ind w:left="360"/>
        <w:jc w:val="both"/>
        <w:rPr>
          <w:rFonts w:ascii="Times New Roman" w:hAnsi="Times New Roman" w:cs="Times New Roman"/>
          <w:sz w:val="24"/>
          <w:szCs w:val="24"/>
        </w:rPr>
      </w:pPr>
    </w:p>
    <w:p w14:paraId="4DC43665"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8.</w:t>
      </w:r>
      <w:r w:rsidRPr="00296170">
        <w:rPr>
          <w:rFonts w:ascii="Times New Roman" w:hAnsi="Times New Roman" w:cs="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7B67AC49" w14:textId="77777777" w:rsidR="00283CEE" w:rsidRPr="00296170" w:rsidRDefault="00283CEE" w:rsidP="00283CEE">
      <w:pPr>
        <w:pStyle w:val="ListParagraph"/>
        <w:ind w:left="360"/>
        <w:jc w:val="both"/>
        <w:rPr>
          <w:rFonts w:ascii="Times New Roman" w:hAnsi="Times New Roman" w:cs="Times New Roman"/>
          <w:sz w:val="24"/>
          <w:szCs w:val="24"/>
        </w:rPr>
      </w:pPr>
    </w:p>
    <w:p w14:paraId="5349666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9.</w:t>
      </w:r>
      <w:r w:rsidRPr="00296170">
        <w:rPr>
          <w:rFonts w:ascii="Times New Roman" w:hAnsi="Times New Roman" w:cs="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41EB51D1" w14:textId="77777777" w:rsidR="00283CEE" w:rsidRPr="00296170" w:rsidRDefault="00283CEE" w:rsidP="00283CEE">
      <w:pPr>
        <w:pStyle w:val="ListParagraph"/>
        <w:ind w:left="360"/>
        <w:jc w:val="both"/>
        <w:rPr>
          <w:rFonts w:ascii="Times New Roman" w:hAnsi="Times New Roman" w:cs="Times New Roman"/>
          <w:sz w:val="24"/>
          <w:szCs w:val="24"/>
        </w:rPr>
      </w:pPr>
    </w:p>
    <w:p w14:paraId="7BAEA02E"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10.</w:t>
      </w:r>
      <w:r w:rsidRPr="00296170">
        <w:rPr>
          <w:rFonts w:ascii="Times New Roman" w:hAnsi="Times New Roman" w:cs="Times New Roman"/>
          <w:sz w:val="24"/>
          <w:szCs w:val="24"/>
        </w:rPr>
        <w:tab/>
        <w:t>The Clearing Member shall be released from his/her obligations, liabilities under this Deed only when NCL, in writing, expressly provides for the release of the Said Securities.</w:t>
      </w:r>
    </w:p>
    <w:p w14:paraId="7543FC12" w14:textId="77777777" w:rsidR="00283CEE" w:rsidRPr="00296170" w:rsidRDefault="00283CEE" w:rsidP="00283CEE">
      <w:pPr>
        <w:pStyle w:val="ListParagraph"/>
        <w:ind w:left="360"/>
        <w:jc w:val="both"/>
        <w:rPr>
          <w:rFonts w:ascii="Times New Roman" w:hAnsi="Times New Roman" w:cs="Times New Roman"/>
          <w:sz w:val="24"/>
          <w:szCs w:val="24"/>
        </w:rPr>
      </w:pPr>
    </w:p>
    <w:p w14:paraId="4C2A2604"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11.</w:t>
      </w:r>
      <w:r w:rsidRPr="00296170">
        <w:rPr>
          <w:rFonts w:ascii="Times New Roman" w:hAnsi="Times New Roman" w:cs="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8013B74" w14:textId="77777777" w:rsidR="00283CEE" w:rsidRPr="00296170" w:rsidRDefault="00283CEE" w:rsidP="00283CEE">
      <w:pPr>
        <w:pStyle w:val="ListParagraph"/>
        <w:ind w:left="360"/>
        <w:jc w:val="both"/>
        <w:rPr>
          <w:rFonts w:ascii="Times New Roman" w:hAnsi="Times New Roman" w:cs="Times New Roman"/>
          <w:sz w:val="24"/>
          <w:szCs w:val="24"/>
        </w:rPr>
      </w:pPr>
    </w:p>
    <w:p w14:paraId="32527602"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12.</w:t>
      </w:r>
      <w:r w:rsidRPr="00296170">
        <w:rPr>
          <w:rFonts w:ascii="Times New Roman" w:hAnsi="Times New Roman" w:cs="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2085EC4B" w14:textId="77777777" w:rsidR="00283CEE" w:rsidRPr="00296170" w:rsidRDefault="00283CEE" w:rsidP="00283CEE">
      <w:pPr>
        <w:pStyle w:val="ListParagraph"/>
        <w:ind w:left="360"/>
        <w:jc w:val="both"/>
        <w:rPr>
          <w:rFonts w:ascii="Times New Roman" w:hAnsi="Times New Roman" w:cs="Times New Roman"/>
          <w:sz w:val="24"/>
          <w:szCs w:val="24"/>
        </w:rPr>
      </w:pPr>
    </w:p>
    <w:p w14:paraId="4CC6AA40"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13.</w:t>
      </w:r>
      <w:r w:rsidRPr="00296170">
        <w:rPr>
          <w:rFonts w:ascii="Times New Roman" w:hAnsi="Times New Roman" w:cs="Times New Roman"/>
          <w:sz w:val="24"/>
          <w:szCs w:val="24"/>
        </w:rPr>
        <w:tab/>
        <w:t xml:space="preserve">The Clearing Member agrees that the deposit of the ‘Said Securities’ and the pledge thereof shall not be affected in any manner whatsoever if NCL takes any action against </w:t>
      </w:r>
      <w:r w:rsidRPr="00296170">
        <w:rPr>
          <w:rFonts w:ascii="Times New Roman" w:hAnsi="Times New Roman" w:cs="Times New Roman"/>
          <w:sz w:val="24"/>
          <w:szCs w:val="24"/>
        </w:rPr>
        <w:lastRenderedPageBreak/>
        <w:t>the Clearing Member including suspension or expulsion or declaration of the Clearing Member as a defaulter.</w:t>
      </w:r>
    </w:p>
    <w:p w14:paraId="7C7E2B25" w14:textId="77777777" w:rsidR="00283CEE" w:rsidRPr="00296170" w:rsidRDefault="00283CEE" w:rsidP="00283CEE">
      <w:pPr>
        <w:pStyle w:val="ListParagraph"/>
        <w:ind w:left="360"/>
        <w:jc w:val="both"/>
        <w:rPr>
          <w:rFonts w:ascii="Times New Roman" w:hAnsi="Times New Roman" w:cs="Times New Roman"/>
          <w:sz w:val="24"/>
          <w:szCs w:val="24"/>
        </w:rPr>
      </w:pPr>
    </w:p>
    <w:p w14:paraId="0F4A18BD"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14.</w:t>
      </w:r>
      <w:r w:rsidRPr="00296170">
        <w:rPr>
          <w:rFonts w:ascii="Times New Roman" w:hAnsi="Times New Roman" w:cs="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28A3CC86" w14:textId="77777777" w:rsidR="00283CEE" w:rsidRPr="00296170" w:rsidRDefault="00283CEE" w:rsidP="00283CEE">
      <w:pPr>
        <w:pStyle w:val="ListParagraph"/>
        <w:ind w:left="360"/>
        <w:jc w:val="both"/>
        <w:rPr>
          <w:rFonts w:ascii="Times New Roman" w:hAnsi="Times New Roman" w:cs="Times New Roman"/>
          <w:sz w:val="24"/>
          <w:szCs w:val="24"/>
        </w:rPr>
      </w:pPr>
    </w:p>
    <w:p w14:paraId="2EE9FD8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15.</w:t>
      </w:r>
      <w:r w:rsidRPr="00296170">
        <w:rPr>
          <w:rFonts w:ascii="Times New Roman" w:hAnsi="Times New Roman" w:cs="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61B1185C" w14:textId="77777777" w:rsidR="00283CEE" w:rsidRDefault="00283CEE" w:rsidP="00283CEE">
      <w:pPr>
        <w:pStyle w:val="ListParagraph"/>
        <w:ind w:left="360"/>
        <w:jc w:val="both"/>
        <w:rPr>
          <w:rFonts w:ascii="Times New Roman" w:hAnsi="Times New Roman" w:cs="Times New Roman"/>
          <w:sz w:val="24"/>
          <w:szCs w:val="24"/>
        </w:rPr>
      </w:pPr>
    </w:p>
    <w:p w14:paraId="62007137"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Executed at _____________ on the day, month and year above mentioned.</w:t>
      </w:r>
    </w:p>
    <w:p w14:paraId="4604251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w:t>
      </w:r>
    </w:p>
    <w:p w14:paraId="2810DD72"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Signed, sealed and delivered by the within named **</w:t>
      </w:r>
    </w:p>
    <w:p w14:paraId="2A0C2752"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Clearing Member. </w:t>
      </w:r>
    </w:p>
    <w:p w14:paraId="2F4D4484"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in the presence of witnesses</w:t>
      </w:r>
    </w:p>
    <w:p w14:paraId="424A399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w:t>
      </w:r>
    </w:p>
    <w:p w14:paraId="34914F0C"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2.</w:t>
      </w:r>
    </w:p>
    <w:p w14:paraId="4592415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strike out whichever is not applicable</w:t>
      </w:r>
    </w:p>
    <w:p w14:paraId="16E2B454"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To be signed by </w:t>
      </w:r>
    </w:p>
    <w:p w14:paraId="122CB3B0"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the Clearing member in case of individual.</w:t>
      </w:r>
    </w:p>
    <w:p w14:paraId="57F6311E"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all partners in case of a Partnership firm</w:t>
      </w:r>
    </w:p>
    <w:p w14:paraId="1AC71EFF"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by any two of the following persons in the case of a Company:</w:t>
      </w:r>
    </w:p>
    <w:p w14:paraId="63FCE0F8"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i. Managing Director </w:t>
      </w:r>
    </w:p>
    <w:p w14:paraId="774F7D1B" w14:textId="77777777" w:rsidR="00283CEE"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ii. Whole-time Director</w:t>
      </w:r>
    </w:p>
    <w:p w14:paraId="3F7F6E0B" w14:textId="77777777"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iii. Director</w:t>
      </w:r>
    </w:p>
    <w:p w14:paraId="16AD71F1" w14:textId="77777777" w:rsidR="00E97F82" w:rsidRDefault="00E97F82"/>
    <w:sectPr w:rsidR="00E97F82" w:rsidSect="00027C24">
      <w:footerReference w:type="default" r:id="rId7"/>
      <w:pgSz w:w="11906" w:h="16838"/>
      <w:pgMar w:top="426" w:right="1440" w:bottom="851" w:left="144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99CFC" w14:textId="77777777" w:rsidR="00D03516" w:rsidRDefault="00D03516" w:rsidP="00283CEE">
      <w:pPr>
        <w:spacing w:after="0" w:line="240" w:lineRule="auto"/>
      </w:pPr>
      <w:r>
        <w:separator/>
      </w:r>
    </w:p>
  </w:endnote>
  <w:endnote w:type="continuationSeparator" w:id="0">
    <w:p w14:paraId="2F58C209" w14:textId="77777777" w:rsidR="00D03516" w:rsidRDefault="00D03516" w:rsidP="00283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ACF56" w14:textId="77777777" w:rsidR="000F52C9" w:rsidRDefault="00D03516" w:rsidP="000F52C9">
    <w:pPr>
      <w:pStyle w:val="Footer"/>
      <w:ind w:left="-851"/>
    </w:pPr>
    <w:r>
      <w:rPr>
        <w:noProof/>
        <w:lang w:val="en-US"/>
      </w:rPr>
      <mc:AlternateContent>
        <mc:Choice Requires="wps">
          <w:drawing>
            <wp:anchor distT="0" distB="0" distL="114300" distR="114300" simplePos="0" relativeHeight="251660288" behindDoc="0" locked="0" layoutInCell="0" allowOverlap="1" wp14:anchorId="1910E28E" wp14:editId="37D02266">
              <wp:simplePos x="0" y="0"/>
              <wp:positionH relativeFrom="page">
                <wp:posOffset>0</wp:posOffset>
              </wp:positionH>
              <wp:positionV relativeFrom="page">
                <wp:posOffset>10234930</wp:posOffset>
              </wp:positionV>
              <wp:extent cx="7560310" cy="266700"/>
              <wp:effectExtent l="0" t="0" r="0" b="0"/>
              <wp:wrapNone/>
              <wp:docPr id="1" name="MSIPCMb97642b0ac24a3fa65d52e4f"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48177" w14:textId="77777777" w:rsidR="009B09E2" w:rsidRPr="009B09E2" w:rsidRDefault="00133A7D" w:rsidP="009B09E2">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10E28E" id="_x0000_t202" coordsize="21600,21600" o:spt="202" path="m,l,21600r21600,l21600,xe">
              <v:stroke joinstyle="miter"/>
              <v:path gradientshapeok="t" o:connecttype="rect"/>
            </v:shapetype>
            <v:shape id="MSIPCMb97642b0ac24a3fa65d52e4f" o:spid="_x0000_s1026" type="#_x0000_t202" alt="{&quot;HashCode&quot;:-1520812918,&quot;Height&quot;:841.0,&quot;Width&quot;:595.0,&quot;Placement&quot;:&quot;Footer&quot;,&quot;Index&quot;:&quot;Primary&quot;,&quot;Section&quot;:1,&quot;Top&quot;:0.0,&quot;Left&quot;:0.0}" style="position:absolute;left:0;text-align:left;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" o:allowincell="f" filled="f" stroked="f" strokeweight=".5pt">
              <v:textbox inset=",0,,0">
                <w:txbxContent>
                  <w:p w14:paraId="46C48177" w14:textId="77777777" w:rsidR="009B09E2" w:rsidRPr="009B09E2" w:rsidRDefault="00133A7D" w:rsidP="009B09E2">
                    <w:pPr>
                      <w:spacing w:after="0"/>
                      <w:jc w:val="center"/>
                      <w:rPr>
                        <w:rFonts w:ascii="Calibri" w:hAnsi="Calibri" w:cs="Calibri"/>
                        <w:color w:val="A8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8EB24" w14:textId="77777777" w:rsidR="00D03516" w:rsidRDefault="00D03516" w:rsidP="00283CEE">
      <w:pPr>
        <w:spacing w:after="0" w:line="240" w:lineRule="auto"/>
      </w:pPr>
      <w:r>
        <w:separator/>
      </w:r>
    </w:p>
  </w:footnote>
  <w:footnote w:type="continuationSeparator" w:id="0">
    <w:p w14:paraId="47816E3C" w14:textId="77777777" w:rsidR="00D03516" w:rsidRDefault="00D03516" w:rsidP="00283C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CEE"/>
    <w:rsid w:val="00133A7D"/>
    <w:rsid w:val="00283CEE"/>
    <w:rsid w:val="00D03516"/>
    <w:rsid w:val="00E9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779E8"/>
  <w15:docId w15:val="{24AE17BF-19D1-4783-97F7-482CCAE04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CEE"/>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C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CEE"/>
    <w:rPr>
      <w:lang w:val="en-IN"/>
    </w:rPr>
  </w:style>
  <w:style w:type="paragraph" w:styleId="Footer">
    <w:name w:val="footer"/>
    <w:basedOn w:val="Normal"/>
    <w:link w:val="FooterChar"/>
    <w:uiPriority w:val="99"/>
    <w:unhideWhenUsed/>
    <w:rsid w:val="00283C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CEE"/>
    <w:rPr>
      <w:lang w:val="en-IN"/>
    </w:rPr>
  </w:style>
  <w:style w:type="paragraph" w:styleId="ListParagraph">
    <w:name w:val="List Paragraph"/>
    <w:aliases w:val="lp1"/>
    <w:basedOn w:val="Normal"/>
    <w:link w:val="ListParagraphChar"/>
    <w:uiPriority w:val="34"/>
    <w:qFormat/>
    <w:rsid w:val="00283CEE"/>
    <w:pPr>
      <w:ind w:left="720"/>
      <w:contextualSpacing/>
    </w:pPr>
  </w:style>
  <w:style w:type="character" w:customStyle="1" w:styleId="ListParagraphChar">
    <w:name w:val="List Paragraph Char"/>
    <w:aliases w:val="lp1 Char"/>
    <w:basedOn w:val="DefaultParagraphFont"/>
    <w:link w:val="ListParagraph"/>
    <w:uiPriority w:val="34"/>
    <w:rsid w:val="00283CEE"/>
    <w:rPr>
      <w:lang w:val="en-IN"/>
    </w:rPr>
  </w:style>
  <w:style w:type="paragraph" w:styleId="BalloonText">
    <w:name w:val="Balloon Text"/>
    <w:basedOn w:val="Normal"/>
    <w:link w:val="BalloonTextChar"/>
    <w:uiPriority w:val="99"/>
    <w:semiHidden/>
    <w:unhideWhenUsed/>
    <w:rsid w:val="00283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CEE"/>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Sijo Eluvathingal</cp:lastModifiedBy>
  <cp:revision>2</cp:revision>
  <dcterms:created xsi:type="dcterms:W3CDTF">2020-07-03T12:53:00Z</dcterms:created>
  <dcterms:modified xsi:type="dcterms:W3CDTF">2020-07-03T13:39:00Z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seluvathingal@nse.co.in</vt:lpwstr>
  </property>
  <property fmtid="{D5CDD505-2E9C-101B-9397-08002B2CF9AE}" pid="5" name="MSIP_Label_305f50f5-e953-4c63-867b-388561f41989_SetDate">
    <vt:lpwstr>2020-07-03T13:39:04.1490432Z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9407c561-c055-452c-8072-b29453ab84c9</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